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BF1D29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BF1D29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BF1D29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BF1D29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5B5301" w14:textId="77777777" w:rsidR="006B0382" w:rsidRPr="00BF1D29" w:rsidRDefault="00847AA1">
            <w:pPr>
              <w:rPr>
                <w:rFonts w:asciiTheme="majorHAnsi" w:hAnsiTheme="majorHAnsi" w:cstheme="majorHAnsi"/>
                <w:b/>
                <w:bCs/>
              </w:rPr>
            </w:pPr>
            <w:r w:rsidRPr="00BF1D29">
              <w:rPr>
                <w:rFonts w:asciiTheme="majorHAnsi" w:hAnsiTheme="majorHAnsi" w:cstheme="majorHAnsi"/>
                <w:b/>
                <w:bCs/>
              </w:rPr>
              <w:t>9</w:t>
            </w:r>
          </w:p>
        </w:tc>
      </w:tr>
      <w:tr w:rsidR="4549D576" w:rsidRPr="00BF1D29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BF1D29" w:rsidRDefault="4549D576" w:rsidP="4549D576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8C2EFF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Sztuczna inteligencja jako narzędzie wspomagania decyzji logistycznych</w:t>
            </w:r>
          </w:p>
        </w:tc>
      </w:tr>
      <w:tr w:rsidR="00050B1D" w:rsidRPr="00BF1D29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BF1D29" w:rsidRDefault="00050B1D" w:rsidP="00050B1D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BF1D29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BF1D29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BF1D29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BF1D29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BF1D29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BF1D2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3BA1D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Przekazanie wiedzy na temat istoty sztucznej inteligencji oraz możliwości wykorzystania jej metod i narzędzi do analizy danych, prognozowania, planowania i wspomagania procesów decyzyjnych w logistyce.</w:t>
            </w:r>
          </w:p>
        </w:tc>
      </w:tr>
      <w:tr w:rsidR="4549D576" w:rsidRPr="00BF1D29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BF1D2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37BD55" w14:textId="40AFF8CC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 xml:space="preserve">• Wyjaśnienie istoty sztucznej inteligencji </w:t>
            </w:r>
            <w:r w:rsidR="00BF1D29" w:rsidRPr="00BF1D29">
              <w:rPr>
                <w:rFonts w:asciiTheme="majorHAnsi" w:hAnsiTheme="majorHAnsi" w:cstheme="majorHAnsi"/>
                <w:lang w:val="pl-PL"/>
              </w:rPr>
              <w:t>oraz jej znaczenia w</w:t>
            </w:r>
            <w:r w:rsidR="00BF1D29">
              <w:rPr>
                <w:rFonts w:asciiTheme="majorHAnsi" w:hAnsiTheme="majorHAnsi" w:cstheme="majorHAnsi"/>
                <w:lang w:val="pl-PL"/>
              </w:rPr>
              <w:t>e</w:t>
            </w:r>
            <w:r w:rsidR="00BF1D29" w:rsidRPr="00BF1D29">
              <w:rPr>
                <w:rFonts w:asciiTheme="majorHAnsi" w:hAnsiTheme="majorHAnsi" w:cstheme="majorHAnsi"/>
                <w:lang w:val="pl-PL"/>
              </w:rPr>
              <w:t xml:space="preserve"> wspomaganiu</w:t>
            </w:r>
            <w:r w:rsidRPr="00BF1D29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F1D29">
              <w:rPr>
                <w:rFonts w:asciiTheme="majorHAnsi" w:hAnsiTheme="majorHAnsi" w:cstheme="majorHAnsi"/>
                <w:lang w:val="pl-PL"/>
              </w:rPr>
              <w:t xml:space="preserve">podejmowania </w:t>
            </w:r>
            <w:r w:rsidRPr="00BF1D29">
              <w:rPr>
                <w:rFonts w:asciiTheme="majorHAnsi" w:hAnsiTheme="majorHAnsi" w:cstheme="majorHAnsi"/>
                <w:lang w:val="pl-PL"/>
              </w:rPr>
              <w:t>decyzji logistycznych.</w:t>
            </w:r>
            <w:r w:rsidRPr="00BF1D29">
              <w:rPr>
                <w:rFonts w:asciiTheme="majorHAnsi" w:hAnsiTheme="majorHAnsi" w:cstheme="majorHAnsi"/>
                <w:lang w:val="pl-PL"/>
              </w:rPr>
              <w:br/>
              <w:t>• Przedstawienie podstawowych założeń Machine Learning i Deep Learning.</w:t>
            </w:r>
            <w:r w:rsidRPr="00BF1D29">
              <w:rPr>
                <w:rFonts w:asciiTheme="majorHAnsi" w:hAnsiTheme="majorHAnsi" w:cstheme="majorHAnsi"/>
                <w:lang w:val="pl-PL"/>
              </w:rPr>
              <w:br/>
            </w:r>
            <w:r w:rsidRPr="00BF1D29">
              <w:rPr>
                <w:rFonts w:asciiTheme="majorHAnsi" w:hAnsiTheme="majorHAnsi" w:cstheme="majorHAnsi"/>
                <w:lang w:val="pl-PL"/>
              </w:rPr>
              <w:t>• Omówienie istoty i możliwości wykorzystania Generative AI w środowisku logistycznym.</w:t>
            </w:r>
            <w:r w:rsidRPr="00BF1D29">
              <w:rPr>
                <w:rFonts w:asciiTheme="majorHAnsi" w:hAnsiTheme="majorHAnsi" w:cstheme="majorHAnsi"/>
                <w:lang w:val="pl-PL"/>
              </w:rPr>
              <w:br/>
            </w:r>
            <w:r w:rsidRPr="00BF1D29">
              <w:rPr>
                <w:rFonts w:asciiTheme="majorHAnsi" w:hAnsiTheme="majorHAnsi" w:cstheme="majorHAnsi"/>
                <w:lang w:val="pl-PL"/>
              </w:rPr>
              <w:lastRenderedPageBreak/>
              <w:t>• Przedstawienie roli modeli predykcyjnych i klasyfikacyjnych w analizie problemów logistycznych.</w:t>
            </w:r>
            <w:r w:rsidRPr="00BF1D29">
              <w:rPr>
                <w:rFonts w:asciiTheme="majorHAnsi" w:hAnsiTheme="majorHAnsi" w:cstheme="majorHAnsi"/>
                <w:lang w:val="pl-PL"/>
              </w:rPr>
              <w:br/>
              <w:t>• Omówienie istoty systemów ekspertowych jako narzędzi wspomagania decyzji.</w:t>
            </w:r>
            <w:r w:rsidRPr="00BF1D29">
              <w:rPr>
                <w:rFonts w:asciiTheme="majorHAnsi" w:hAnsiTheme="majorHAnsi" w:cstheme="majorHAnsi"/>
                <w:lang w:val="pl-PL"/>
              </w:rPr>
              <w:br/>
              <w:t xml:space="preserve">• Przedstawienie zastosowań AI </w:t>
            </w:r>
            <w:r w:rsidR="00BF1D29">
              <w:rPr>
                <w:rFonts w:asciiTheme="majorHAnsi" w:hAnsiTheme="majorHAnsi" w:cstheme="majorHAnsi"/>
                <w:lang w:val="pl-PL"/>
              </w:rPr>
              <w:t>w wspomaganiu planowania oraz podstawowych ograniczeń w wykorzystaniu</w:t>
            </w:r>
            <w:r w:rsidRPr="00BF1D29">
              <w:rPr>
                <w:rFonts w:asciiTheme="majorHAnsi" w:hAnsiTheme="majorHAnsi" w:cstheme="majorHAnsi"/>
                <w:lang w:val="pl-PL"/>
              </w:rPr>
              <w:t xml:space="preserve"> sztucznej inteligencji.</w:t>
            </w:r>
          </w:p>
        </w:tc>
      </w:tr>
      <w:tr w:rsidR="00F42C14" w:rsidRPr="00BF1D29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BF1D29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BF1D29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BF1D29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BF1D29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BF1D29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BF1D29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BF1D29" w:rsidRDefault="00F42C14" w:rsidP="00F42C14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BF1D29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BF1D29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BF1D29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BF1D29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BF1D29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BF1D29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BF1D29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BF1D29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7C0680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7C068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7C0680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6734B4" w14:textId="77777777" w:rsidR="006B0382" w:rsidRPr="007C0680" w:rsidRDefault="00847AA1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7C0680">
              <w:rPr>
                <w:rFonts w:asciiTheme="majorHAnsi" w:hAnsiTheme="majorHAnsi" w:cstheme="majorHAnsi"/>
                <w:b/>
                <w:bCs/>
                <w:lang w:val="pl-PL"/>
              </w:rPr>
              <w:t>Sztuczna inteligencja – istota i znaczenie w logistyce</w:t>
            </w:r>
          </w:p>
        </w:tc>
      </w:tr>
      <w:tr w:rsidR="4549D576" w:rsidRPr="00BF1D29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BF1D29" w:rsidRDefault="4549D576" w:rsidP="4549D576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5DBA87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BF1D29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BF1D2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C99E69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Wprowadzenie do problematyki sztucznej inteligencji oraz przedstawienie jej roli i podstawowych obszarów zastosowania we wspomaganiu decyzji logistycznych.</w:t>
            </w:r>
          </w:p>
        </w:tc>
      </w:tr>
      <w:tr w:rsidR="4549D576" w:rsidRPr="007C0680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7C068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7C0680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F2C62" w14:textId="77777777" w:rsidR="006B0382" w:rsidRPr="007C0680" w:rsidRDefault="00847AA1">
            <w:pPr>
              <w:rPr>
                <w:rFonts w:asciiTheme="majorHAnsi" w:hAnsiTheme="majorHAnsi" w:cstheme="majorHAnsi"/>
                <w:b/>
                <w:bCs/>
              </w:rPr>
            </w:pPr>
            <w:r w:rsidRPr="007C0680">
              <w:rPr>
                <w:rFonts w:asciiTheme="majorHAnsi" w:hAnsiTheme="majorHAnsi" w:cstheme="majorHAnsi"/>
                <w:b/>
                <w:bCs/>
              </w:rPr>
              <w:t>Machine Learning i Deep Learning</w:t>
            </w:r>
          </w:p>
        </w:tc>
      </w:tr>
      <w:tr w:rsidR="000F3C6B" w:rsidRPr="00BF1D29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BF1D29" w:rsidRDefault="000F3C6B" w:rsidP="000F3C6B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6B0C0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BF1D29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BF1D29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7870D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Przedstawienie podstawowych założeń uczenia maszynowego i głębokiego uczenia oraz ich znaczenia dla analizy danych i wspomagania procesów decyzyjnych.</w:t>
            </w:r>
          </w:p>
        </w:tc>
      </w:tr>
      <w:tr w:rsidR="000F3C6B" w:rsidRPr="007C0680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7C0680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7C0680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A4B446" w14:textId="7E887845" w:rsidR="006B0382" w:rsidRPr="007C0680" w:rsidRDefault="007C0680">
            <w:pPr>
              <w:rPr>
                <w:rFonts w:asciiTheme="majorHAnsi" w:hAnsiTheme="majorHAnsi" w:cstheme="majorHAnsi"/>
                <w:b/>
                <w:bCs/>
              </w:rPr>
            </w:pPr>
            <w:r w:rsidRPr="007C0680">
              <w:rPr>
                <w:rFonts w:asciiTheme="majorHAnsi" w:hAnsiTheme="majorHAnsi" w:cstheme="majorHAnsi"/>
                <w:b/>
                <w:bCs/>
              </w:rPr>
              <w:t>Generatywna AI</w:t>
            </w:r>
          </w:p>
        </w:tc>
      </w:tr>
      <w:tr w:rsidR="000F3C6B" w:rsidRPr="00BF1D29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BF1D2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A49DE6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BF1D29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BF1D2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A4A6E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Omówienie istoty generatywnej sztucznej inteligencji oraz możliwości jej wykorzystania w analizie informacji, komunikacji i wspomaganiu realizacji zadań logistycznych.</w:t>
            </w:r>
          </w:p>
        </w:tc>
      </w:tr>
      <w:tr w:rsidR="000F3C6B" w:rsidRPr="007C0680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7C0680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7C0680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661E8" w14:textId="77777777" w:rsidR="006B0382" w:rsidRPr="007C0680" w:rsidRDefault="00847AA1">
            <w:pPr>
              <w:rPr>
                <w:rFonts w:asciiTheme="majorHAnsi" w:hAnsiTheme="majorHAnsi" w:cstheme="majorHAnsi"/>
                <w:b/>
                <w:bCs/>
              </w:rPr>
            </w:pPr>
            <w:r w:rsidRPr="007C0680">
              <w:rPr>
                <w:rFonts w:asciiTheme="majorHAnsi" w:hAnsiTheme="majorHAnsi" w:cstheme="majorHAnsi"/>
                <w:b/>
                <w:bCs/>
              </w:rPr>
              <w:t>Modele predykcyjne i klasyfikacyjne</w:t>
            </w:r>
          </w:p>
        </w:tc>
      </w:tr>
      <w:tr w:rsidR="000F3C6B" w:rsidRPr="00BF1D29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BF1D2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6FC8A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BF1D29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BF1D2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030C41" w14:textId="3958BC3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 xml:space="preserve">Przedstawienie roli modeli predykcyjnych i klasyfikacyjnych w przewidywaniu zdarzeń, identyfikowaniu wzorców </w:t>
            </w:r>
            <w:r w:rsidR="00A265F8">
              <w:rPr>
                <w:rFonts w:asciiTheme="majorHAnsi" w:hAnsiTheme="majorHAnsi" w:cstheme="majorHAnsi"/>
                <w:lang w:val="pl-PL"/>
              </w:rPr>
              <w:t>oraz</w:t>
            </w:r>
            <w:r w:rsidRPr="00BF1D29">
              <w:rPr>
                <w:rFonts w:asciiTheme="majorHAnsi" w:hAnsiTheme="majorHAnsi" w:cstheme="majorHAnsi"/>
                <w:lang w:val="pl-PL"/>
              </w:rPr>
              <w:t xml:space="preserve"> wspieraniu wyboru wariantów decyzyjnych.</w:t>
            </w:r>
          </w:p>
        </w:tc>
      </w:tr>
      <w:tr w:rsidR="008E03F2" w:rsidRPr="007C0680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7C0680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7C0680">
              <w:rPr>
                <w:rFonts w:asciiTheme="majorHAnsi" w:eastAsia="Calibr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F9F673" w14:textId="77777777" w:rsidR="006B0382" w:rsidRPr="007C0680" w:rsidRDefault="00847AA1">
            <w:pPr>
              <w:rPr>
                <w:rFonts w:asciiTheme="majorHAnsi" w:hAnsiTheme="majorHAnsi" w:cstheme="majorHAnsi"/>
                <w:b/>
                <w:bCs/>
              </w:rPr>
            </w:pPr>
            <w:r w:rsidRPr="007C0680">
              <w:rPr>
                <w:rFonts w:asciiTheme="majorHAnsi" w:hAnsiTheme="majorHAnsi" w:cstheme="majorHAnsi"/>
                <w:b/>
                <w:bCs/>
              </w:rPr>
              <w:t>Systemy ekspertowe</w:t>
            </w:r>
          </w:p>
        </w:tc>
      </w:tr>
      <w:tr w:rsidR="008E03F2" w:rsidRPr="00BF1D29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BF1D29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075A4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10 minut</w:t>
            </w:r>
          </w:p>
        </w:tc>
      </w:tr>
      <w:tr w:rsidR="008E03F2" w:rsidRPr="00BF1D29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BF1D29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F1D29">
              <w:rPr>
                <w:rFonts w:asciiTheme="majorHAnsi" w:eastAsia="Calibri" w:hAnsiTheme="majorHAnsi" w:cstheme="majorHAnsi"/>
                <w:lang w:val="pl-PL"/>
              </w:rPr>
              <w:lastRenderedPageBreak/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5DE295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Omówienie istoty systemów ekspertowych oraz sposobu wykorzystania wiedzy i reguł w procesach wspomagania decyzji.</w:t>
            </w:r>
          </w:p>
        </w:tc>
      </w:tr>
      <w:tr w:rsidR="0026100B" w:rsidRPr="007C0680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7C0680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7C0680">
              <w:rPr>
                <w:rFonts w:asciiTheme="majorHAnsi" w:eastAsia="Calibri" w:hAnsiTheme="majorHAnsi" w:cstheme="majorHAnsi"/>
                <w:b/>
                <w:bCs/>
              </w:rPr>
              <w:t xml:space="preserve">Nazwa zagadnienia </w:t>
            </w:r>
            <w:r w:rsidR="003055C3" w:rsidRPr="007C0680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A24F9" w14:textId="77777777" w:rsidR="006B0382" w:rsidRPr="007C0680" w:rsidRDefault="00847AA1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7C0680">
              <w:rPr>
                <w:rFonts w:asciiTheme="majorHAnsi" w:hAnsiTheme="majorHAnsi" w:cstheme="majorHAnsi"/>
                <w:b/>
                <w:bCs/>
                <w:lang w:val="pl-PL"/>
              </w:rPr>
              <w:t>AI we wspomaganiu planowania i ograniczenia sztucznej inteligencji</w:t>
            </w:r>
          </w:p>
        </w:tc>
      </w:tr>
      <w:tr w:rsidR="006B0382" w:rsidRPr="00BF1D29" w14:paraId="7F8EF49E" w14:textId="77777777">
        <w:tc>
          <w:tcPr>
            <w:tcW w:w="3538" w:type="dxa"/>
          </w:tcPr>
          <w:p w14:paraId="15F9632A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1B5DFBBB" w14:textId="77777777" w:rsidR="006B0382" w:rsidRPr="00BF1D29" w:rsidRDefault="00847AA1">
            <w:pPr>
              <w:rPr>
                <w:rFonts w:asciiTheme="majorHAnsi" w:hAnsiTheme="majorHAnsi" w:cstheme="majorHAnsi"/>
              </w:rPr>
            </w:pPr>
            <w:r w:rsidRPr="00BF1D29">
              <w:rPr>
                <w:rFonts w:asciiTheme="majorHAnsi" w:hAnsiTheme="majorHAnsi" w:cstheme="majorHAnsi"/>
              </w:rPr>
              <w:t>20 minut</w:t>
            </w:r>
          </w:p>
        </w:tc>
      </w:tr>
      <w:tr w:rsidR="006B0382" w:rsidRPr="00BF1D29" w14:paraId="0DAEBE93" w14:textId="77777777">
        <w:tc>
          <w:tcPr>
            <w:tcW w:w="3538" w:type="dxa"/>
          </w:tcPr>
          <w:p w14:paraId="2A4B60BD" w14:textId="77777777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8CAF892" w14:textId="08659C68" w:rsidR="006B0382" w:rsidRPr="00BF1D29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BF1D29">
              <w:rPr>
                <w:rFonts w:asciiTheme="majorHAnsi" w:hAnsiTheme="majorHAnsi" w:cstheme="majorHAnsi"/>
                <w:lang w:val="pl-PL"/>
              </w:rPr>
              <w:t xml:space="preserve">Przedstawienie wybranych zastosowań AI w planowaniu procesów logistycznych oraz omówienie podstawowych ograniczeń, ryzyk i uwarunkowań </w:t>
            </w:r>
            <w:r w:rsidR="007C0680">
              <w:rPr>
                <w:rFonts w:asciiTheme="majorHAnsi" w:hAnsiTheme="majorHAnsi" w:cstheme="majorHAnsi"/>
                <w:lang w:val="pl-PL"/>
              </w:rPr>
              <w:t>związanych z wykorzystaniem</w:t>
            </w:r>
            <w:r w:rsidRPr="00BF1D29">
              <w:rPr>
                <w:rFonts w:asciiTheme="majorHAnsi" w:hAnsiTheme="majorHAnsi" w:cstheme="majorHAnsi"/>
                <w:lang w:val="pl-PL"/>
              </w:rPr>
              <w:t xml:space="preserve"> rozwiązań opartych na sztucznej inteligencji.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265F8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A265F8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265F8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A265F8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532BFE1D" w:rsidR="002246E4" w:rsidRPr="00A265F8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265F8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A265F8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A265F8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A265F8">
              <w:rPr>
                <w:rFonts w:asciiTheme="majorHAnsi" w:eastAsia="Calibri" w:hAnsiTheme="majorHAnsi" w:cstheme="majorHAnsi"/>
                <w:lang w:val="pl-PL"/>
              </w:rPr>
              <w:t xml:space="preserve"> programu MS Teams</w:t>
            </w:r>
            <w:r w:rsidR="00124DA1" w:rsidRPr="00A265F8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A265F8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A265F8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A265F8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A265F8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265F8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A265F8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A265F8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A265F8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A265F8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A265F8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A265F8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A265F8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A265F8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265F8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A265F8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1D676" w14:textId="77777777" w:rsidR="006B0382" w:rsidRPr="00A265F8" w:rsidRDefault="00847AA1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hAnsiTheme="majorHAnsi" w:cstheme="majorHAnsi"/>
                <w:lang w:val="pl-PL"/>
              </w:rPr>
              <w:t>1. Kostrzewski, M., Iwan, S., Koliński, A., 2025: Cyfryzacja zarządzania logistycznego, PWE, Warszawa.</w:t>
            </w:r>
            <w:r w:rsidRPr="00A265F8">
              <w:rPr>
                <w:rFonts w:asciiTheme="majorHAnsi" w:hAnsiTheme="majorHAnsi" w:cstheme="majorHAnsi"/>
                <w:lang w:val="pl-PL"/>
              </w:rPr>
              <w:br/>
            </w:r>
            <w:r w:rsidRPr="00A265F8">
              <w:rPr>
                <w:rFonts w:asciiTheme="majorHAnsi" w:hAnsiTheme="majorHAnsi" w:cstheme="majorHAnsi"/>
              </w:rPr>
              <w:t>2. Russell, S., Norvig, P., 2021: Artificial Intelligence: A Modern Approach, Pearson.</w:t>
            </w:r>
            <w:r w:rsidRPr="00A265F8">
              <w:rPr>
                <w:rFonts w:asciiTheme="majorHAnsi" w:hAnsiTheme="majorHAnsi" w:cstheme="majorHAnsi"/>
              </w:rPr>
              <w:br/>
              <w:t>3. Sharda, R., Delen, D., Turban, E., 2018: Business Intelligence, Analytics, and Data Science: A Managerial Perspective, Pearson.</w:t>
            </w:r>
            <w:r w:rsidRPr="00A265F8">
              <w:rPr>
                <w:rFonts w:asciiTheme="majorHAnsi" w:hAnsiTheme="majorHAnsi" w:cstheme="majorHAnsi"/>
              </w:rPr>
              <w:br/>
            </w:r>
            <w:r w:rsidRPr="00A265F8">
              <w:rPr>
                <w:rFonts w:asciiTheme="majorHAnsi" w:hAnsiTheme="majorHAnsi" w:cstheme="majorHAnsi"/>
                <w:lang w:val="pl-PL"/>
              </w:rPr>
              <w:t>4. Wrycza, S., Maślankowski, J. (red.), 2019: Informatyka ekonomiczna. Teoria i zastosowania, PWN, Warszawa.</w:t>
            </w:r>
            <w:r w:rsidRPr="00A265F8">
              <w:rPr>
                <w:rFonts w:asciiTheme="majorHAnsi" w:hAnsiTheme="majorHAnsi" w:cstheme="majorHAnsi"/>
                <w:lang w:val="pl-PL"/>
              </w:rPr>
              <w:br/>
            </w:r>
            <w:r w:rsidRPr="00A265F8">
              <w:rPr>
                <w:rFonts w:asciiTheme="majorHAnsi" w:hAnsiTheme="majorHAnsi" w:cstheme="majorHAnsi"/>
              </w:rPr>
              <w:t>5. Toorajipour, R., Sohrabpour, V., Nazarpour, A., Oghazi, P., Fischl, M., 2021: Artificial intelligence in supply chain management: A systematic literature review, Journal of Business Research, 122, 502–517.</w:t>
            </w:r>
          </w:p>
        </w:tc>
      </w:tr>
      <w:tr w:rsidR="4549D576" w:rsidRPr="00A265F8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A265F8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A265F8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265F8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A265F8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A265F8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A265F8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BF1D29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A265F8" w:rsidRDefault="4549D576" w:rsidP="4549D576">
            <w:pPr>
              <w:rPr>
                <w:rFonts w:asciiTheme="majorHAnsi" w:hAnsiTheme="majorHAnsi" w:cstheme="majorHAnsi"/>
              </w:rPr>
            </w:pPr>
            <w:r w:rsidRPr="00A265F8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1D242B" w14:textId="77777777" w:rsidR="006B0382" w:rsidRPr="00A265F8" w:rsidRDefault="00847AA1">
            <w:pPr>
              <w:rPr>
                <w:rFonts w:asciiTheme="majorHAnsi" w:hAnsiTheme="majorHAnsi" w:cstheme="majorHAnsi"/>
                <w:lang w:val="pl-PL"/>
              </w:rPr>
            </w:pPr>
            <w:r w:rsidRPr="00A265F8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A265F8">
              <w:rPr>
                <w:rFonts w:asciiTheme="majorHAnsi" w:hAnsiTheme="majorHAnsi" w:cstheme="majorHAnsi"/>
                <w:lang w:val="pl-PL"/>
              </w:rPr>
              <w:br/>
            </w:r>
            <w:r w:rsidRPr="00A265F8">
              <w:rPr>
                <w:rFonts w:asciiTheme="majorHAnsi" w:hAnsiTheme="majorHAnsi" w:cstheme="majorHAnsi"/>
                <w:lang w:val="pl-PL"/>
              </w:rPr>
              <w:lastRenderedPageBreak/>
              <w:t>W2 – Student zna i rozumie znaczenie wspomagania informatycznego procesów decyzyjnych w logistyce.</w:t>
            </w:r>
          </w:p>
        </w:tc>
      </w:tr>
      <w:tr w:rsidR="4549D576" w:rsidRPr="00BF1D29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BF1D29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258EAC" w14:textId="77777777" w:rsidR="0004044E" w:rsidRDefault="0004044E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3B4E15AE" w14:textId="77777777" w:rsidR="0004044E" w:rsidRDefault="0004044E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7BDF29A8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BF1D29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DFFD22" w14:textId="77777777" w:rsidR="0004044E" w:rsidRDefault="0004044E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655ABB76" w14:textId="77777777" w:rsidR="0004044E" w:rsidRDefault="0004044E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2BFEB461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BF1D29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D3583" w14:textId="77777777" w:rsidR="00847AA1" w:rsidRDefault="00847AA1" w:rsidP="00521628">
      <w:pPr>
        <w:spacing w:after="0" w:line="240" w:lineRule="auto"/>
      </w:pPr>
      <w:r>
        <w:separator/>
      </w:r>
    </w:p>
  </w:endnote>
  <w:endnote w:type="continuationSeparator" w:id="0">
    <w:p w14:paraId="6B0C9263" w14:textId="77777777" w:rsidR="00847AA1" w:rsidRDefault="00847AA1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60D87" w14:textId="77777777" w:rsidR="00847AA1" w:rsidRDefault="00847AA1" w:rsidP="00521628">
      <w:pPr>
        <w:spacing w:after="0" w:line="240" w:lineRule="auto"/>
      </w:pPr>
      <w:r>
        <w:separator/>
      </w:r>
    </w:p>
  </w:footnote>
  <w:footnote w:type="continuationSeparator" w:id="0">
    <w:p w14:paraId="1099917F" w14:textId="77777777" w:rsidR="00847AA1" w:rsidRDefault="00847AA1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044E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6B0382"/>
    <w:rsid w:val="00727745"/>
    <w:rsid w:val="00786820"/>
    <w:rsid w:val="007C0680"/>
    <w:rsid w:val="007F327B"/>
    <w:rsid w:val="00822855"/>
    <w:rsid w:val="00847AA1"/>
    <w:rsid w:val="008545FC"/>
    <w:rsid w:val="008644A9"/>
    <w:rsid w:val="008D6500"/>
    <w:rsid w:val="008E03F2"/>
    <w:rsid w:val="008E343A"/>
    <w:rsid w:val="00976B8B"/>
    <w:rsid w:val="009E7386"/>
    <w:rsid w:val="009F2398"/>
    <w:rsid w:val="00A05AC4"/>
    <w:rsid w:val="00A1657F"/>
    <w:rsid w:val="00A2642D"/>
    <w:rsid w:val="00A265F8"/>
    <w:rsid w:val="00A34DB2"/>
    <w:rsid w:val="00A85B5F"/>
    <w:rsid w:val="00AA1D8D"/>
    <w:rsid w:val="00AC1286"/>
    <w:rsid w:val="00AC4AA1"/>
    <w:rsid w:val="00AC6093"/>
    <w:rsid w:val="00AE453A"/>
    <w:rsid w:val="00B03A8B"/>
    <w:rsid w:val="00B47730"/>
    <w:rsid w:val="00B61344"/>
    <w:rsid w:val="00B734AA"/>
    <w:rsid w:val="00BA4DD9"/>
    <w:rsid w:val="00BB04C8"/>
    <w:rsid w:val="00BE192A"/>
    <w:rsid w:val="00BF1D29"/>
    <w:rsid w:val="00C16342"/>
    <w:rsid w:val="00C449AB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E316F3"/>
    <w:rsid w:val="00E3563D"/>
    <w:rsid w:val="00E41A6D"/>
    <w:rsid w:val="00E929D6"/>
    <w:rsid w:val="00F10D03"/>
    <w:rsid w:val="00F42C14"/>
    <w:rsid w:val="00F5150A"/>
    <w:rsid w:val="00F64836"/>
    <w:rsid w:val="00F67DF9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932</Words>
  <Characters>5592</Characters>
  <Application>Microsoft Office Word</Application>
  <DocSecurity>0</DocSecurity>
  <Lines>46</Lines>
  <Paragraphs>13</Paragraphs>
  <ScaleCrop>false</ScaleCrop>
  <Manager/>
  <Company/>
  <LinksUpToDate>false</LinksUpToDate>
  <CharactersWithSpaces>6511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6</cp:revision>
  <dcterms:created xsi:type="dcterms:W3CDTF">2026-07-21T16:52:00Z</dcterms:created>
  <dcterms:modified xsi:type="dcterms:W3CDTF">2026-07-22T14:23:00Z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