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7F072" w14:textId="6C0032F6" w:rsidR="00372EFB" w:rsidRPr="00C03B28" w:rsidRDefault="00372EFB" w:rsidP="00C03B28">
      <w:pPr>
        <w:pStyle w:val="Tytu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03B28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983994" w:rsidRPr="00C03B28">
        <w:rPr>
          <w:rFonts w:ascii="Arial" w:hAnsi="Arial" w:cs="Arial"/>
          <w:b/>
          <w:bCs/>
          <w:sz w:val="24"/>
          <w:szCs w:val="24"/>
        </w:rPr>
        <w:t>5</w:t>
      </w:r>
      <w:r w:rsidR="00B7649F" w:rsidRPr="00C03B28">
        <w:rPr>
          <w:rFonts w:ascii="Arial" w:hAnsi="Arial" w:cs="Arial"/>
          <w:b/>
          <w:bCs/>
          <w:sz w:val="24"/>
          <w:szCs w:val="24"/>
        </w:rPr>
        <w:t>a</w:t>
      </w:r>
      <w:r w:rsidRPr="00C03B28">
        <w:rPr>
          <w:rFonts w:ascii="Arial" w:hAnsi="Arial" w:cs="Arial"/>
          <w:b/>
          <w:bCs/>
          <w:sz w:val="24"/>
          <w:szCs w:val="24"/>
        </w:rPr>
        <w:t>  </w:t>
      </w:r>
    </w:p>
    <w:p w14:paraId="2D6069A4" w14:textId="1345B8DB" w:rsidR="00BC3E8B" w:rsidRPr="00C03B28" w:rsidRDefault="00DD32D8" w:rsidP="00C03B28">
      <w:pPr>
        <w:pStyle w:val="Tytu"/>
        <w:spacing w:line="360" w:lineRule="auto"/>
        <w:rPr>
          <w:rFonts w:ascii="Arial" w:hAnsi="Arial" w:cs="Arial"/>
          <w:sz w:val="24"/>
          <w:szCs w:val="24"/>
        </w:rPr>
      </w:pPr>
      <w:r w:rsidRPr="00C03B28">
        <w:rPr>
          <w:rFonts w:ascii="Arial" w:hAnsi="Arial" w:cs="Arial"/>
          <w:sz w:val="24"/>
          <w:szCs w:val="24"/>
        </w:rPr>
        <w:t xml:space="preserve">do Regulamin udziału w dodatkowych elementach podnoszących kompetencje studentów i studentek </w:t>
      </w:r>
      <w:r w:rsidR="00C03B28">
        <w:rPr>
          <w:rFonts w:ascii="Arial" w:hAnsi="Arial" w:cs="Arial"/>
          <w:sz w:val="24"/>
          <w:szCs w:val="24"/>
        </w:rPr>
        <w:t>–</w:t>
      </w:r>
      <w:r w:rsidRPr="00C03B28">
        <w:rPr>
          <w:rFonts w:ascii="Arial" w:hAnsi="Arial" w:cs="Arial"/>
          <w:sz w:val="24"/>
          <w:szCs w:val="24"/>
        </w:rPr>
        <w:t xml:space="preserve"> szkolenia</w:t>
      </w:r>
      <w:permStart w:id="1409106222" w:edGrp="everyone"/>
      <w:permEnd w:id="1409106222"/>
      <w:r w:rsidR="00C03B28">
        <w:rPr>
          <w:rFonts w:ascii="Arial" w:hAnsi="Arial" w:cs="Arial"/>
          <w:sz w:val="24"/>
          <w:szCs w:val="24"/>
        </w:rPr>
        <w:t xml:space="preserve"> </w:t>
      </w:r>
      <w:r w:rsidR="00E70002" w:rsidRPr="00C03B28">
        <w:rPr>
          <w:rFonts w:ascii="Arial" w:hAnsi="Arial" w:cs="Arial"/>
          <w:sz w:val="24"/>
          <w:szCs w:val="24"/>
        </w:rPr>
        <w:t>„</w:t>
      </w:r>
      <w:r w:rsidR="00E70002" w:rsidRPr="00C03B28">
        <w:rPr>
          <w:rFonts w:ascii="Arial" w:eastAsia="Garamond" w:hAnsi="Arial" w:cs="Arial"/>
          <w:spacing w:val="1"/>
          <w:w w:val="105"/>
          <w:sz w:val="24"/>
          <w:szCs w:val="24"/>
        </w:rPr>
        <w:t>Zrównoważony Kampus SGGW – kształcenie na rzecz branż kluczowych</w:t>
      </w:r>
      <w:r w:rsidR="00E70002" w:rsidRPr="00C03B28">
        <w:rPr>
          <w:rFonts w:ascii="Arial" w:hAnsi="Arial" w:cs="Arial"/>
          <w:sz w:val="24"/>
          <w:szCs w:val="24"/>
        </w:rPr>
        <w:t>”</w:t>
      </w:r>
      <w:r w:rsidR="00C03B28">
        <w:rPr>
          <w:rFonts w:ascii="Arial" w:hAnsi="Arial" w:cs="Arial"/>
          <w:sz w:val="24"/>
          <w:szCs w:val="24"/>
        </w:rPr>
        <w:t xml:space="preserve"> </w:t>
      </w:r>
      <w:r w:rsidR="00E70002" w:rsidRPr="00C03B28">
        <w:rPr>
          <w:rFonts w:ascii="Arial" w:eastAsia="Garamond" w:hAnsi="Arial" w:cs="Arial"/>
          <w:spacing w:val="1"/>
          <w:w w:val="105"/>
          <w:sz w:val="24"/>
          <w:szCs w:val="24"/>
        </w:rPr>
        <w:t>FERS.01.05-IP.08-0067/23</w:t>
      </w:r>
    </w:p>
    <w:p w14:paraId="2A320F05" w14:textId="7817C351" w:rsidR="00B7649F" w:rsidRPr="00C03B28" w:rsidRDefault="00C03B28" w:rsidP="00C03B28">
      <w:pPr>
        <w:pStyle w:val="Nagwek1"/>
        <w:spacing w:line="360" w:lineRule="auto"/>
        <w:rPr>
          <w:rFonts w:ascii="Arial" w:hAnsi="Arial" w:cs="Arial"/>
          <w:color w:val="auto"/>
          <w:sz w:val="28"/>
          <w:szCs w:val="28"/>
        </w:rPr>
      </w:pPr>
      <w:r w:rsidRPr="00C03B28">
        <w:rPr>
          <w:rFonts w:ascii="Arial" w:hAnsi="Arial" w:cs="Arial"/>
          <w:b/>
          <w:bCs/>
          <w:color w:val="auto"/>
          <w:sz w:val="28"/>
          <w:szCs w:val="28"/>
        </w:rPr>
        <w:t xml:space="preserve">KLAUZULA INFORMACYJNA MINISTRA WŁAŚCIWEGO DO SPRAW ROZWOJU REGIONALNEGO </w:t>
      </w:r>
    </w:p>
    <w:p w14:paraId="5D7700BE" w14:textId="5BD0285A" w:rsidR="00B7649F" w:rsidRPr="004D4B11" w:rsidRDefault="00B7649F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>W celu wykonania obowiązku nałożonego art. 13 i 14 RODO</w:t>
      </w:r>
      <w:r w:rsidRPr="004D4B11">
        <w:rPr>
          <w:rFonts w:ascii="Arial" w:hAnsi="Arial" w:cs="Arial"/>
          <w:sz w:val="24"/>
          <w:szCs w:val="24"/>
          <w:vertAlign w:val="superscript"/>
        </w:rPr>
        <w:t>94</w:t>
      </w:r>
      <w:r w:rsidRPr="004D4B11">
        <w:rPr>
          <w:rFonts w:ascii="Arial" w:hAnsi="Arial" w:cs="Arial"/>
          <w:sz w:val="24"/>
          <w:szCs w:val="24"/>
        </w:rPr>
        <w:t>, w związku z art. 88 ustawy o zasadach realizacji zadań finansowanych ze środków europejskich w perspektywie finansowej 2021-2027</w:t>
      </w:r>
      <w:r w:rsidRPr="004D4B11">
        <w:rPr>
          <w:rFonts w:ascii="Arial" w:hAnsi="Arial" w:cs="Arial"/>
          <w:sz w:val="24"/>
          <w:szCs w:val="24"/>
          <w:vertAlign w:val="superscript"/>
        </w:rPr>
        <w:t>95</w:t>
      </w:r>
      <w:r w:rsidRPr="004D4B11">
        <w:rPr>
          <w:rFonts w:ascii="Arial" w:hAnsi="Arial" w:cs="Arial"/>
          <w:sz w:val="24"/>
          <w:szCs w:val="24"/>
        </w:rPr>
        <w:t xml:space="preserve">, informujemy o zasadach przetwarzania Państwa danych osobowych: </w:t>
      </w:r>
    </w:p>
    <w:p w14:paraId="39644F44" w14:textId="77777777" w:rsidR="00B7649F" w:rsidRPr="004D4B11" w:rsidRDefault="00B7649F" w:rsidP="004D4B11">
      <w:pPr>
        <w:spacing w:before="240" w:after="0"/>
        <w:rPr>
          <w:rFonts w:ascii="Arial" w:hAnsi="Arial" w:cs="Arial"/>
          <w:b/>
          <w:bCs/>
          <w:sz w:val="24"/>
          <w:szCs w:val="24"/>
        </w:rPr>
      </w:pPr>
      <w:r w:rsidRPr="004D4B11">
        <w:rPr>
          <w:rFonts w:ascii="Arial" w:hAnsi="Arial" w:cs="Arial"/>
          <w:b/>
          <w:bCs/>
          <w:sz w:val="24"/>
          <w:szCs w:val="24"/>
        </w:rPr>
        <w:t xml:space="preserve">I. Administrator </w:t>
      </w:r>
    </w:p>
    <w:p w14:paraId="5841C02A" w14:textId="77777777" w:rsidR="00B7649F" w:rsidRPr="004D4B11" w:rsidRDefault="00B7649F" w:rsidP="004D4B11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Odrębnym administratorem Państwa danych jest: </w:t>
      </w:r>
    </w:p>
    <w:p w14:paraId="6D75EAA4" w14:textId="77777777" w:rsidR="00B7649F" w:rsidRPr="004D4B11" w:rsidRDefault="00B7649F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1. Minister właściwy do spraw rozwoju regionalnego z siedzibą przy ul. Wspólnej 2/4, 00-926 Warszawa. </w:t>
      </w:r>
    </w:p>
    <w:p w14:paraId="5FB7782F" w14:textId="77777777" w:rsidR="00B7649F" w:rsidRPr="004D4B11" w:rsidRDefault="00B7649F" w:rsidP="004D4B11">
      <w:pPr>
        <w:spacing w:before="240"/>
        <w:rPr>
          <w:rFonts w:ascii="Arial" w:hAnsi="Arial" w:cs="Arial"/>
          <w:b/>
          <w:bCs/>
          <w:sz w:val="24"/>
          <w:szCs w:val="24"/>
        </w:rPr>
      </w:pPr>
      <w:r w:rsidRPr="004D4B11">
        <w:rPr>
          <w:rFonts w:ascii="Arial" w:hAnsi="Arial" w:cs="Arial"/>
          <w:b/>
          <w:bCs/>
          <w:sz w:val="24"/>
          <w:szCs w:val="24"/>
        </w:rPr>
        <w:t xml:space="preserve">II. Cel przetwarzania danych </w:t>
      </w:r>
    </w:p>
    <w:p w14:paraId="1C8A7E6A" w14:textId="77777777" w:rsidR="00B7649F" w:rsidRPr="004D4B11" w:rsidRDefault="00B7649F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08206C19" w14:textId="77777777" w:rsidR="00B7649F" w:rsidRPr="004D4B11" w:rsidRDefault="00B7649F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5EDFA869" w14:textId="77777777" w:rsidR="00B7649F" w:rsidRPr="004D4B11" w:rsidRDefault="00B7649F" w:rsidP="00A65D1C">
      <w:pPr>
        <w:spacing w:before="240"/>
        <w:rPr>
          <w:rFonts w:ascii="Arial" w:hAnsi="Arial" w:cs="Arial"/>
          <w:b/>
          <w:bCs/>
          <w:sz w:val="24"/>
          <w:szCs w:val="24"/>
        </w:rPr>
      </w:pPr>
      <w:r w:rsidRPr="004D4B11">
        <w:rPr>
          <w:rFonts w:ascii="Arial" w:hAnsi="Arial" w:cs="Arial"/>
          <w:b/>
          <w:bCs/>
          <w:sz w:val="24"/>
          <w:szCs w:val="24"/>
        </w:rPr>
        <w:t xml:space="preserve">III. Podstawa przetwarzania </w:t>
      </w:r>
    </w:p>
    <w:p w14:paraId="454CC03A" w14:textId="77777777" w:rsidR="00B7649F" w:rsidRPr="004D4B11" w:rsidRDefault="00B7649F" w:rsidP="004D4B11">
      <w:pPr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Będziemy przetwarzać Państwa dane osobowe w związku z tym, że: </w:t>
      </w:r>
    </w:p>
    <w:p w14:paraId="467FA5B9" w14:textId="77777777" w:rsidR="004D4B11" w:rsidRDefault="00B7649F" w:rsidP="004D4B1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1. Zobowiązuje nas do tego </w:t>
      </w:r>
      <w:r w:rsidRPr="004D4B11">
        <w:rPr>
          <w:rFonts w:ascii="Arial" w:hAnsi="Arial" w:cs="Arial"/>
          <w:b/>
          <w:bCs/>
          <w:sz w:val="24"/>
          <w:szCs w:val="24"/>
        </w:rPr>
        <w:t xml:space="preserve">prawo </w:t>
      </w:r>
      <w:r w:rsidRPr="004D4B11">
        <w:rPr>
          <w:rFonts w:ascii="Arial" w:hAnsi="Arial" w:cs="Arial"/>
          <w:sz w:val="24"/>
          <w:szCs w:val="24"/>
        </w:rPr>
        <w:t>(art. 6 ust. 1 lit. c, art. 9 ust. 2 lit. g oraz art. 10</w:t>
      </w:r>
      <w:r w:rsidRPr="004D4B11">
        <w:rPr>
          <w:rFonts w:ascii="Arial" w:hAnsi="Arial" w:cs="Arial"/>
          <w:sz w:val="24"/>
          <w:szCs w:val="24"/>
          <w:vertAlign w:val="superscript"/>
        </w:rPr>
        <w:t>96</w:t>
      </w:r>
      <w:r w:rsidRPr="004D4B11">
        <w:rPr>
          <w:rFonts w:ascii="Arial" w:hAnsi="Arial" w:cs="Arial"/>
          <w:sz w:val="24"/>
          <w:szCs w:val="24"/>
        </w:rPr>
        <w:t xml:space="preserve"> RODO)</w:t>
      </w:r>
      <w:r w:rsidRPr="004D4B11">
        <w:rPr>
          <w:rFonts w:ascii="Arial" w:hAnsi="Arial" w:cs="Arial"/>
          <w:sz w:val="24"/>
          <w:szCs w:val="24"/>
          <w:vertAlign w:val="superscript"/>
        </w:rPr>
        <w:t>97</w:t>
      </w:r>
      <w:r w:rsidRPr="004D4B11">
        <w:rPr>
          <w:rFonts w:ascii="Arial" w:hAnsi="Arial" w:cs="Arial"/>
          <w:sz w:val="24"/>
          <w:szCs w:val="24"/>
        </w:rPr>
        <w:t xml:space="preserve">: </w:t>
      </w:r>
    </w:p>
    <w:p w14:paraId="4CE61D5F" w14:textId="11D8D568" w:rsidR="00203FA7" w:rsidRPr="004D4B11" w:rsidRDefault="00203FA7" w:rsidP="004D4B11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4D4B11">
        <w:rPr>
          <w:rFonts w:ascii="Arial" w:hAnsi="Arial" w:cs="Arial"/>
          <w:sz w:val="24"/>
          <w:szCs w:val="24"/>
        </w:rPr>
        <w:br/>
      </w:r>
      <w:r w:rsidRPr="004D4B11">
        <w:rPr>
          <w:rFonts w:ascii="Arial" w:hAnsi="Arial" w:cs="Arial"/>
          <w:sz w:val="18"/>
          <w:szCs w:val="18"/>
        </w:rPr>
        <w:t xml:space="preserve">94 Rozporządzenie Parlamentu Europejskiego i Rady (UE) 2016/679 z 27 kwietnia 2016 r. w sprawie ochrony osób fizycznych w związku z przetwarzaniem danych osobowych i w sprawie swobodnego przepływu takich danych (Dz. Urz. UE. L 119 z 4 maja 2016 r., s.1-88). </w:t>
      </w:r>
    </w:p>
    <w:p w14:paraId="33019AA2" w14:textId="77777777" w:rsidR="00203FA7" w:rsidRPr="004D4B11" w:rsidRDefault="00203FA7" w:rsidP="004D4B11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4D4B11">
        <w:rPr>
          <w:rFonts w:ascii="Arial" w:eastAsia="Calibri" w:hAnsi="Arial" w:cs="Arial"/>
          <w:sz w:val="18"/>
          <w:szCs w:val="18"/>
        </w:rPr>
        <w:t xml:space="preserve">95 Ustawa z dnia 28 kwietnia 2022 r o zasadach realizacji zadań finansowanych ze środków europejskich w perspektywie finansowej 2021-2027 (Dz.U. 2022 poz. 1079), zwana dalej „ustawą wdrożeniową”. </w:t>
      </w:r>
    </w:p>
    <w:p w14:paraId="5F95F983" w14:textId="77777777" w:rsidR="00203FA7" w:rsidRPr="005E68F0" w:rsidRDefault="00203FA7" w:rsidP="005E68F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E68F0">
        <w:rPr>
          <w:rFonts w:ascii="Arial" w:hAnsi="Arial" w:cs="Arial"/>
          <w:sz w:val="18"/>
          <w:szCs w:val="18"/>
        </w:rPr>
        <w:t xml:space="preserve">96 Dotyczy wyłącznie projektów aktywizujących osoby odbywające karę pozbawienia wolności. </w:t>
      </w:r>
    </w:p>
    <w:p w14:paraId="2C77431E" w14:textId="7E7DFEAE" w:rsidR="00B7649F" w:rsidRPr="005E68F0" w:rsidRDefault="00203FA7" w:rsidP="005E68F0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eastAsia="pl-PL"/>
        </w:rPr>
      </w:pPr>
      <w:r w:rsidRPr="005E68F0">
        <w:rPr>
          <w:rFonts w:ascii="Arial" w:hAnsi="Arial" w:cs="Arial"/>
          <w:color w:val="000000"/>
          <w:sz w:val="18"/>
          <w:szCs w:val="18"/>
          <w:lang w:eastAsia="pl-PL"/>
        </w:rPr>
        <w:t xml:space="preserve">97 </w:t>
      </w:r>
      <w:r w:rsidRPr="005E68F0">
        <w:rPr>
          <w:rFonts w:ascii="Arial" w:hAnsi="Arial" w:cs="Arial"/>
          <w:sz w:val="18"/>
          <w:szCs w:val="18"/>
        </w:rPr>
        <w:t>Należy wskazać jeden lub kilka przepisów prawa - możliwe jest ich przywołanie w zakresie ograniczonym na potrzeby konkretnej klauzuli.</w:t>
      </w:r>
      <w:r w:rsidRPr="005E68F0">
        <w:rPr>
          <w:rFonts w:ascii="Arial" w:hAnsi="Arial" w:cs="Arial"/>
          <w:color w:val="000000"/>
          <w:sz w:val="18"/>
          <w:szCs w:val="18"/>
          <w:lang w:eastAsia="pl-PL"/>
        </w:rPr>
        <w:t xml:space="preserve">  </w:t>
      </w:r>
    </w:p>
    <w:p w14:paraId="78885307" w14:textId="29C333BE" w:rsidR="00B7649F" w:rsidRPr="005E68F0" w:rsidRDefault="00B7649F" w:rsidP="005E68F0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 w:rsidRPr="005E68F0">
        <w:rPr>
          <w:rFonts w:ascii="Arial" w:hAnsi="Arial" w:cs="Arial"/>
          <w:sz w:val="24"/>
          <w:szCs w:val="24"/>
        </w:rPr>
        <w:lastRenderedPageBreak/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</w:t>
      </w:r>
      <w:r w:rsidRPr="005E68F0">
        <w:rPr>
          <w:rFonts w:ascii="Arial" w:eastAsia="Calibri" w:hAnsi="Arial" w:cs="Arial"/>
          <w:color w:val="000000"/>
          <w:sz w:val="24"/>
          <w:szCs w:val="24"/>
          <w:lang w:eastAsia="pl-PL"/>
        </w:rPr>
        <w:t>Funduszu Azylu, Migracji i Integracji, Funduszu Bezpieczeństwa Wewnętrznego i Instrumentu Wsparcia Finansowego na rzecz Zarządzania</w:t>
      </w:r>
      <w:r w:rsidR="005E68F0" w:rsidRPr="005E68F0">
        <w:rPr>
          <w:rFonts w:ascii="Arial" w:eastAsia="Calibri" w:hAnsi="Arial" w:cs="Arial"/>
          <w:color w:val="000000"/>
          <w:sz w:val="24"/>
          <w:szCs w:val="24"/>
          <w:lang w:eastAsia="pl-PL"/>
        </w:rPr>
        <w:t>,</w:t>
      </w:r>
    </w:p>
    <w:p w14:paraId="20E62117" w14:textId="7993ED6A" w:rsidR="009D1588" w:rsidRPr="005E68F0" w:rsidRDefault="009D1588" w:rsidP="005E68F0">
      <w:pPr>
        <w:pStyle w:val="Akapitzlist"/>
        <w:numPr>
          <w:ilvl w:val="0"/>
          <w:numId w:val="16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5E68F0">
        <w:rPr>
          <w:rFonts w:ascii="Arial" w:eastAsia="Calibri" w:hAnsi="Arial" w:cs="Arial"/>
          <w:sz w:val="24"/>
          <w:szCs w:val="24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5E68F0">
        <w:rPr>
          <w:rFonts w:ascii="Arial" w:eastAsia="Calibri" w:hAnsi="Arial" w:cs="Arial"/>
          <w:sz w:val="24"/>
          <w:szCs w:val="24"/>
        </w:rPr>
        <w:t>późn</w:t>
      </w:r>
      <w:proofErr w:type="spellEnd"/>
      <w:r w:rsidRPr="005E68F0">
        <w:rPr>
          <w:rFonts w:ascii="Arial" w:eastAsia="Calibri" w:hAnsi="Arial" w:cs="Arial"/>
          <w:sz w:val="24"/>
          <w:szCs w:val="24"/>
        </w:rPr>
        <w:t>. zm.)</w:t>
      </w:r>
      <w:r w:rsidR="005E68F0" w:rsidRPr="005E68F0">
        <w:rPr>
          <w:rFonts w:ascii="Arial" w:eastAsia="Calibri" w:hAnsi="Arial" w:cs="Arial"/>
          <w:sz w:val="24"/>
          <w:szCs w:val="24"/>
        </w:rPr>
        <w:t>,</w:t>
      </w:r>
    </w:p>
    <w:p w14:paraId="37903869" w14:textId="77777777" w:rsidR="009D1588" w:rsidRPr="005E68F0" w:rsidRDefault="009D1588" w:rsidP="005E68F0">
      <w:pPr>
        <w:pStyle w:val="Akapitzlist"/>
        <w:numPr>
          <w:ilvl w:val="0"/>
          <w:numId w:val="16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5E68F0">
        <w:rPr>
          <w:rFonts w:ascii="Arial" w:eastAsia="Calibri" w:hAnsi="Arial" w:cs="Arial"/>
          <w:sz w:val="24"/>
          <w:szCs w:val="24"/>
        </w:rPr>
        <w:t xml:space="preserve">ustawa z dnia 28 kwietnia 2022 r. o zasadach realizacji zadań finansowanych ze środków europejskich w perspektywie finansowej 2021-2027, w szczególności art. 87-93, </w:t>
      </w:r>
    </w:p>
    <w:p w14:paraId="32D0F1CE" w14:textId="77777777" w:rsidR="009D1588" w:rsidRPr="005E68F0" w:rsidRDefault="009D1588" w:rsidP="005E68F0">
      <w:pPr>
        <w:pStyle w:val="Akapitzlist"/>
        <w:numPr>
          <w:ilvl w:val="0"/>
          <w:numId w:val="16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5E68F0">
        <w:rPr>
          <w:rFonts w:ascii="Arial" w:eastAsia="Calibri" w:hAnsi="Arial" w:cs="Arial"/>
          <w:sz w:val="24"/>
          <w:szCs w:val="24"/>
        </w:rPr>
        <w:t xml:space="preserve">ustawa z 14 czerwca 1960 r. - Kodeks postępowania administracyjnego, </w:t>
      </w:r>
    </w:p>
    <w:p w14:paraId="6E9D8C28" w14:textId="424EE44B" w:rsidR="009D1588" w:rsidRPr="005E68F0" w:rsidRDefault="009D1588" w:rsidP="005E68F0">
      <w:pPr>
        <w:pStyle w:val="Akapitzlist"/>
        <w:numPr>
          <w:ilvl w:val="0"/>
          <w:numId w:val="16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5E68F0">
        <w:rPr>
          <w:rFonts w:ascii="Arial" w:eastAsia="Calibri" w:hAnsi="Arial" w:cs="Arial"/>
          <w:sz w:val="24"/>
          <w:szCs w:val="24"/>
        </w:rPr>
        <w:t xml:space="preserve">ustawa z 27 sierpnia 2009 r. o finansach publicznych. </w:t>
      </w:r>
    </w:p>
    <w:p w14:paraId="2D16BBDD" w14:textId="77777777" w:rsidR="009D1588" w:rsidRPr="004D4B11" w:rsidRDefault="009D1588" w:rsidP="004D4B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D4B11">
        <w:rPr>
          <w:rFonts w:ascii="Arial" w:hAnsi="Arial" w:cs="Arial"/>
          <w:b/>
          <w:bCs/>
          <w:sz w:val="24"/>
          <w:szCs w:val="24"/>
        </w:rPr>
        <w:t xml:space="preserve">IV. Sposób pozyskiwania danych </w:t>
      </w:r>
    </w:p>
    <w:p w14:paraId="01378B68" w14:textId="2F69E147" w:rsidR="009D1588" w:rsidRPr="004D4B11" w:rsidRDefault="009D1588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4AEBB79F" w14:textId="77777777" w:rsidR="009D1588" w:rsidRPr="004D4B11" w:rsidRDefault="009D1588" w:rsidP="004D4B11">
      <w:pPr>
        <w:spacing w:before="24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D4B11">
        <w:rPr>
          <w:rFonts w:ascii="Arial" w:hAnsi="Arial" w:cs="Arial"/>
          <w:b/>
          <w:bCs/>
          <w:sz w:val="24"/>
          <w:szCs w:val="24"/>
        </w:rPr>
        <w:t xml:space="preserve">V. Dostęp do danych osobowych </w:t>
      </w:r>
    </w:p>
    <w:p w14:paraId="4FF03A5C" w14:textId="77777777" w:rsidR="009D1588" w:rsidRPr="004D4B11" w:rsidRDefault="009D1588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Dostęp do Państwa danych osobowych mają pracownicy i współpracownicy administratora. Ponadto Państwa dane osobowe mogą być powierzane lub udostępniane: </w:t>
      </w:r>
    </w:p>
    <w:p w14:paraId="4DFBBA6E" w14:textId="77777777" w:rsidR="009D1588" w:rsidRPr="004D4B11" w:rsidRDefault="009D1588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1. podmiotom, którym zleciliśmy wykonywanie zadań w FERS, </w:t>
      </w:r>
    </w:p>
    <w:p w14:paraId="4D2BF416" w14:textId="77777777" w:rsidR="009D1588" w:rsidRPr="004D4B11" w:rsidRDefault="009D1588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2. organom Komisji Europejskiej, ministrowi właściwemu do spraw finansów publicznych, prezesowi zakładu ubezpieczeń społecznych, </w:t>
      </w:r>
    </w:p>
    <w:p w14:paraId="1346791A" w14:textId="77777777" w:rsidR="004D4B11" w:rsidRDefault="009D1588" w:rsidP="004D4B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D4B11">
        <w:rPr>
          <w:rFonts w:ascii="Arial" w:hAnsi="Arial" w:cs="Arial"/>
          <w:sz w:val="24"/>
          <w:szCs w:val="24"/>
        </w:rPr>
        <w:t xml:space="preserve">3. podmiotom, które wykonują dla nas usługi związane z obsługą i rozwojem systemów teleinformatycznych, a także zapewnieniem łączności, np. dostawcom rozwiązań IT i operatorom telekomunikacyjnym. </w:t>
      </w:r>
    </w:p>
    <w:p w14:paraId="6F7EBBE6" w14:textId="56C3093E" w:rsidR="009D1588" w:rsidRPr="004D4B11" w:rsidRDefault="009D1588" w:rsidP="004D4B11">
      <w:pPr>
        <w:spacing w:before="24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D4B11">
        <w:rPr>
          <w:rFonts w:ascii="Arial" w:hAnsi="Arial" w:cs="Arial"/>
          <w:b/>
          <w:bCs/>
          <w:sz w:val="24"/>
          <w:szCs w:val="24"/>
        </w:rPr>
        <w:t xml:space="preserve">VI. Okres przechowywania danych </w:t>
      </w:r>
    </w:p>
    <w:p w14:paraId="6BFB4BDB" w14:textId="77777777" w:rsidR="009D1588" w:rsidRPr="007C2F92" w:rsidRDefault="009D1588" w:rsidP="004D4B11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lastRenderedPageBreak/>
        <w:t xml:space="preserve">Dane osobowe są przechowywane przez okres niezbędny do realizacji celów określonych w punkcie II. </w:t>
      </w:r>
    </w:p>
    <w:p w14:paraId="0914F686" w14:textId="3E525BD5" w:rsidR="009D1588" w:rsidRPr="007C2F92" w:rsidRDefault="009D1588" w:rsidP="004D4B11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b/>
          <w:bCs/>
          <w:sz w:val="24"/>
          <w:szCs w:val="24"/>
        </w:rPr>
        <w:t xml:space="preserve">VII. Prawa osób, których dane dotyczą </w:t>
      </w:r>
    </w:p>
    <w:p w14:paraId="04423478" w14:textId="77777777" w:rsidR="009D1588" w:rsidRPr="007C2F92" w:rsidRDefault="009D1588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Przysługują Państwu następujące prawa: </w:t>
      </w:r>
    </w:p>
    <w:p w14:paraId="7AE3A580" w14:textId="77777777" w:rsidR="009D1588" w:rsidRPr="007C2F92" w:rsidRDefault="009D1588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1. prawo dostępu do swoich danych oraz otrzymania ich kopii (art. 15 RODO), </w:t>
      </w:r>
    </w:p>
    <w:p w14:paraId="0A510B66" w14:textId="77777777" w:rsidR="009D1588" w:rsidRPr="007C2F92" w:rsidRDefault="009D1588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2. prawo do sprostowania swoich danych (art. 16 RODO), </w:t>
      </w:r>
    </w:p>
    <w:p w14:paraId="622F111C" w14:textId="77777777" w:rsidR="009D1588" w:rsidRPr="007C2F92" w:rsidRDefault="009D1588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3. prawo do usunięcia swoich danych (art. 17 RODO) - jeśli nie zaistniały okoliczności, o których mowa w art. 17 ust. 3 RODO, </w:t>
      </w:r>
    </w:p>
    <w:p w14:paraId="42B03CD5" w14:textId="77777777" w:rsidR="009D1588" w:rsidRPr="007C2F92" w:rsidRDefault="009D1588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4. prawo do żądania od administratora ograniczenia przetwarzania swoich danych (art. 18 RODO), </w:t>
      </w:r>
    </w:p>
    <w:p w14:paraId="19D5AB01" w14:textId="0DC44A50" w:rsidR="009D1588" w:rsidRPr="00B66F05" w:rsidRDefault="009D1588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>5. prawo do przenoszenia swoich danych (art. 20 RODO) - jeśli przetwarzanie odbywa się na podstawie umowy: w celu jej zawarcia lub realizacji (w myśl art. 6 ust. 1 lit. b RODO), oraz w sposób zautomatyzowany</w:t>
      </w:r>
      <w:r w:rsidR="00C03B28">
        <w:rPr>
          <w:rStyle w:val="Odwoanieprzypisudolnego"/>
          <w:rFonts w:ascii="Arial" w:eastAsia="Calibri" w:hAnsi="Arial" w:cs="Arial"/>
          <w:sz w:val="24"/>
          <w:szCs w:val="24"/>
        </w:rPr>
        <w:footnoteReference w:id="1"/>
      </w:r>
    </w:p>
    <w:p w14:paraId="73C84502" w14:textId="64ED6E87" w:rsidR="00623230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6.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650C516A" w14:textId="77777777" w:rsidR="005A7BC6" w:rsidRPr="007C2F92" w:rsidRDefault="005A7BC6" w:rsidP="004D4B11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b/>
          <w:bCs/>
          <w:sz w:val="24"/>
          <w:szCs w:val="24"/>
        </w:rPr>
        <w:t xml:space="preserve">VIII. Zautomatyzowane podejmowanie decyzji </w:t>
      </w:r>
    </w:p>
    <w:p w14:paraId="1885EF01" w14:textId="2E4C912F" w:rsidR="00623230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Dane osobowe nie będą podlegały zautomatyzowanemu podejmowaniu decyzji, w tym profilowaniu. </w:t>
      </w:r>
    </w:p>
    <w:p w14:paraId="652EAF62" w14:textId="77777777" w:rsidR="005A7BC6" w:rsidRPr="007C2F92" w:rsidRDefault="005A7BC6" w:rsidP="004D4B11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b/>
          <w:bCs/>
          <w:sz w:val="24"/>
          <w:szCs w:val="24"/>
        </w:rPr>
        <w:t xml:space="preserve">IX. Przekazywanie danych do państwa trzeciego </w:t>
      </w:r>
    </w:p>
    <w:p w14:paraId="09D80CF8" w14:textId="216B3AE6" w:rsidR="00623230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Państwa dane osobowe nie będą przekazywane do państwa trzeciego. </w:t>
      </w:r>
    </w:p>
    <w:p w14:paraId="12B685C6" w14:textId="0D7BA716" w:rsidR="005A7BC6" w:rsidRPr="007C2F92" w:rsidRDefault="005A7BC6" w:rsidP="004D4B11">
      <w:pPr>
        <w:autoSpaceDE w:val="0"/>
        <w:autoSpaceDN w:val="0"/>
        <w:adjustRightInd w:val="0"/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b/>
          <w:bCs/>
          <w:sz w:val="24"/>
          <w:szCs w:val="24"/>
        </w:rPr>
        <w:t xml:space="preserve">X. Kontakt z administratorem danych i Inspektorem Ochrony Danych </w:t>
      </w:r>
      <w:r w:rsidRPr="007C2F92">
        <w:rPr>
          <w:rFonts w:ascii="Arial" w:eastAsia="Calibri" w:hAnsi="Arial" w:cs="Arial"/>
          <w:sz w:val="24"/>
          <w:szCs w:val="24"/>
        </w:rPr>
        <w:t>Jeśli mają Państwo pytania dotyczące przetwarzania przez ministra właściwego do spraw</w:t>
      </w:r>
      <w:r w:rsidR="00C03B28">
        <w:rPr>
          <w:rFonts w:ascii="Arial" w:eastAsia="Calibri" w:hAnsi="Arial" w:cs="Arial"/>
          <w:sz w:val="24"/>
          <w:szCs w:val="24"/>
        </w:rPr>
        <w:t xml:space="preserve"> </w:t>
      </w:r>
      <w:r w:rsidRPr="007C2F92">
        <w:rPr>
          <w:rFonts w:ascii="Arial" w:eastAsia="Calibri" w:hAnsi="Arial" w:cs="Arial"/>
          <w:sz w:val="24"/>
          <w:szCs w:val="24"/>
        </w:rPr>
        <w:t xml:space="preserve">rozwoju regionalnego danych osobowych, prosimy kontaktować się z Inspektorem Ochrony Danych (IOD) w następujący sposób: </w:t>
      </w:r>
    </w:p>
    <w:p w14:paraId="7F36BEDD" w14:textId="77777777" w:rsidR="005A7BC6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▪ pocztą tradycyjną (ul. Wspólna 2/4, 00-926 Warszawa), </w:t>
      </w:r>
    </w:p>
    <w:p w14:paraId="0B582EBD" w14:textId="7E0C6B86" w:rsidR="00C03B28" w:rsidRPr="007C2F92" w:rsidRDefault="00C03B28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C03B28">
        <w:rPr>
          <w:rFonts w:ascii="Arial" w:eastAsia="Calibri" w:hAnsi="Arial" w:cs="Arial"/>
          <w:sz w:val="24"/>
          <w:szCs w:val="24"/>
        </w:rPr>
        <w:t>▪ elektronicznie (adres e-mail: IOD@mfipr.gov.pl).</w:t>
      </w:r>
    </w:p>
    <w:p w14:paraId="60AFAB80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CAD6D31" w14:textId="77777777" w:rsidR="004D4B11" w:rsidRDefault="004D4B11" w:rsidP="00C03B28">
      <w:pPr>
        <w:pStyle w:val="Tytu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E5344B6" w14:textId="074C1424" w:rsidR="005A7BC6" w:rsidRPr="00C03B28" w:rsidRDefault="005A7BC6" w:rsidP="00C03B28">
      <w:pPr>
        <w:pStyle w:val="Tytu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03B28">
        <w:rPr>
          <w:rFonts w:ascii="Arial" w:hAnsi="Arial" w:cs="Arial"/>
          <w:b/>
          <w:bCs/>
          <w:sz w:val="24"/>
          <w:szCs w:val="24"/>
        </w:rPr>
        <w:lastRenderedPageBreak/>
        <w:t xml:space="preserve">Załącznik nr </w:t>
      </w:r>
      <w:r w:rsidR="0049573C" w:rsidRPr="00C03B28">
        <w:rPr>
          <w:rFonts w:ascii="Arial" w:hAnsi="Arial" w:cs="Arial"/>
          <w:b/>
          <w:bCs/>
          <w:sz w:val="24"/>
          <w:szCs w:val="24"/>
        </w:rPr>
        <w:t>5</w:t>
      </w:r>
      <w:r w:rsidRPr="00C03B28">
        <w:rPr>
          <w:rFonts w:ascii="Arial" w:hAnsi="Arial" w:cs="Arial"/>
          <w:b/>
          <w:bCs/>
          <w:sz w:val="24"/>
          <w:szCs w:val="24"/>
        </w:rPr>
        <w:t>b  </w:t>
      </w:r>
    </w:p>
    <w:p w14:paraId="6218C7DB" w14:textId="122DD9D7" w:rsidR="005A7BC6" w:rsidRPr="00C03B28" w:rsidRDefault="00E53DEB" w:rsidP="00C03B28">
      <w:pPr>
        <w:pStyle w:val="Tytu"/>
        <w:spacing w:line="360" w:lineRule="auto"/>
        <w:rPr>
          <w:rFonts w:ascii="Arial" w:hAnsi="Arial" w:cs="Arial"/>
          <w:sz w:val="24"/>
          <w:szCs w:val="24"/>
        </w:rPr>
      </w:pPr>
      <w:r w:rsidRPr="00C03B28">
        <w:rPr>
          <w:rFonts w:ascii="Arial" w:hAnsi="Arial" w:cs="Arial"/>
          <w:sz w:val="24"/>
          <w:szCs w:val="24"/>
        </w:rPr>
        <w:t xml:space="preserve">do Regulamin udziału w dodatkowych elementach podnoszących kompetencje studentów i studentek </w:t>
      </w:r>
      <w:r w:rsidR="00C03B28">
        <w:rPr>
          <w:rFonts w:ascii="Arial" w:hAnsi="Arial" w:cs="Arial"/>
          <w:sz w:val="24"/>
          <w:szCs w:val="24"/>
        </w:rPr>
        <w:t>–</w:t>
      </w:r>
      <w:r w:rsidRPr="00C03B28">
        <w:rPr>
          <w:rFonts w:ascii="Arial" w:hAnsi="Arial" w:cs="Arial"/>
          <w:sz w:val="24"/>
          <w:szCs w:val="24"/>
        </w:rPr>
        <w:t xml:space="preserve"> szkolenia</w:t>
      </w:r>
      <w:r w:rsidR="00C03B28">
        <w:rPr>
          <w:rFonts w:ascii="Arial" w:hAnsi="Arial" w:cs="Arial"/>
          <w:sz w:val="24"/>
          <w:szCs w:val="24"/>
        </w:rPr>
        <w:t xml:space="preserve"> </w:t>
      </w:r>
      <w:r w:rsidR="00537497" w:rsidRPr="00C03B28">
        <w:rPr>
          <w:rFonts w:ascii="Arial" w:hAnsi="Arial" w:cs="Arial"/>
          <w:sz w:val="24"/>
          <w:szCs w:val="24"/>
        </w:rPr>
        <w:t>„</w:t>
      </w:r>
      <w:r w:rsidR="00537497" w:rsidRPr="00C03B28">
        <w:rPr>
          <w:rFonts w:ascii="Arial" w:eastAsia="Garamond" w:hAnsi="Arial" w:cs="Arial"/>
          <w:spacing w:val="1"/>
          <w:w w:val="105"/>
          <w:sz w:val="24"/>
          <w:szCs w:val="24"/>
        </w:rPr>
        <w:t>Zrównoważony Kampus SGGW – kształcenie na rzecz branż kluczowych</w:t>
      </w:r>
      <w:r w:rsidR="005A7BC6" w:rsidRPr="00C03B28">
        <w:rPr>
          <w:rFonts w:ascii="Arial" w:hAnsi="Arial" w:cs="Arial"/>
          <w:sz w:val="24"/>
          <w:szCs w:val="24"/>
        </w:rPr>
        <w:t xml:space="preserve"> </w:t>
      </w:r>
      <w:r w:rsidR="005A7BC6" w:rsidRPr="00C03B28">
        <w:rPr>
          <w:rFonts w:ascii="Arial" w:eastAsia="Garamond" w:hAnsi="Arial" w:cs="Arial"/>
          <w:spacing w:val="1"/>
          <w:w w:val="105"/>
          <w:sz w:val="24"/>
          <w:szCs w:val="24"/>
        </w:rPr>
        <w:t>FERS.01.05-IP.08-0067/23</w:t>
      </w:r>
    </w:p>
    <w:p w14:paraId="103A21C4" w14:textId="77777777" w:rsidR="005A7BC6" w:rsidRPr="004D4B11" w:rsidRDefault="005A7BC6" w:rsidP="004D4B11">
      <w:pPr>
        <w:pStyle w:val="Nagwek1"/>
        <w:spacing w:after="240"/>
        <w:rPr>
          <w:rFonts w:ascii="Arial" w:eastAsia="Calibri" w:hAnsi="Arial" w:cs="Arial"/>
          <w:b/>
          <w:bCs/>
          <w:color w:val="auto"/>
          <w:sz w:val="28"/>
          <w:szCs w:val="28"/>
        </w:rPr>
      </w:pPr>
      <w:r w:rsidRPr="004D4B11">
        <w:rPr>
          <w:rFonts w:ascii="Arial" w:eastAsia="Calibri" w:hAnsi="Arial" w:cs="Arial"/>
          <w:b/>
          <w:bCs/>
          <w:color w:val="auto"/>
          <w:sz w:val="28"/>
          <w:szCs w:val="28"/>
        </w:rPr>
        <w:t>KLAUZULA INFORMACYJNA NARODOWEGO CENTRUM BADAŃ I ROZWOJU</w:t>
      </w:r>
    </w:p>
    <w:p w14:paraId="212E1C92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</w:t>
      </w:r>
      <w:r w:rsidRPr="007C2F92">
        <w:rPr>
          <w:rFonts w:ascii="Arial" w:eastAsia="Calibri" w:hAnsi="Arial" w:cs="Arial"/>
          <w:b/>
          <w:bCs/>
          <w:sz w:val="24"/>
          <w:szCs w:val="24"/>
        </w:rPr>
        <w:t>RODO</w:t>
      </w:r>
      <w:r w:rsidRPr="007C2F92">
        <w:rPr>
          <w:rFonts w:ascii="Arial" w:eastAsia="Calibri" w:hAnsi="Arial" w:cs="Arial"/>
          <w:sz w:val="24"/>
          <w:szCs w:val="24"/>
        </w:rPr>
        <w:t xml:space="preserve">”), informuję Panią/Pana, że: </w:t>
      </w:r>
    </w:p>
    <w:p w14:paraId="010AC1A5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1) administratorem Pani/Pana danych osobowych jest </w:t>
      </w:r>
      <w:r w:rsidRPr="007C2F92">
        <w:rPr>
          <w:rFonts w:ascii="Arial" w:eastAsia="Calibri" w:hAnsi="Arial" w:cs="Arial"/>
          <w:b/>
          <w:bCs/>
          <w:sz w:val="24"/>
          <w:szCs w:val="24"/>
        </w:rPr>
        <w:t xml:space="preserve">Narodowe Centrum Badań i Rozwoju </w:t>
      </w:r>
      <w:r w:rsidRPr="007C2F92">
        <w:rPr>
          <w:rFonts w:ascii="Arial" w:eastAsia="Calibri" w:hAnsi="Arial" w:cs="Arial"/>
          <w:sz w:val="24"/>
          <w:szCs w:val="24"/>
        </w:rPr>
        <w:t>(dalej: „</w:t>
      </w:r>
      <w:r w:rsidRPr="007C2F92">
        <w:rPr>
          <w:rFonts w:ascii="Arial" w:eastAsia="Calibri" w:hAnsi="Arial" w:cs="Arial"/>
          <w:b/>
          <w:bCs/>
          <w:sz w:val="24"/>
          <w:szCs w:val="24"/>
        </w:rPr>
        <w:t>NCBR</w:t>
      </w:r>
      <w:r w:rsidRPr="007C2F92">
        <w:rPr>
          <w:rFonts w:ascii="Arial" w:eastAsia="Calibri" w:hAnsi="Arial" w:cs="Arial"/>
          <w:sz w:val="24"/>
          <w:szCs w:val="24"/>
        </w:rPr>
        <w:t xml:space="preserve">”) z siedzibą w Warszawie (00-801), ul. Chmielna 69; </w:t>
      </w:r>
    </w:p>
    <w:p w14:paraId="14B377B0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2) z inspektorem ochrony danych (IOD) można się skontaktować pod adresem e-mail: iod@ncbr.gov.pl oraz na adres korespondencyjny NCBR wskazany powyżej z dopiskiem „Inspektor Ochrony Danych”; </w:t>
      </w:r>
    </w:p>
    <w:p w14:paraId="44035CE0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3) dane osobowe są przetwarzane w celu realizacji projektu </w:t>
      </w:r>
      <w:r w:rsidRPr="007C2F92">
        <w:rPr>
          <w:rFonts w:ascii="Arial" w:eastAsia="Garamond" w:hAnsi="Arial" w:cs="Arial"/>
          <w:spacing w:val="1"/>
          <w:w w:val="105"/>
          <w:sz w:val="24"/>
          <w:szCs w:val="24"/>
        </w:rPr>
        <w:t>Zrównoważony Kampus SGGW – kształcenie na rzecz branż kluczowych</w:t>
      </w:r>
      <w:r w:rsidRPr="007C2F92">
        <w:rPr>
          <w:rFonts w:ascii="Arial" w:eastAsia="Calibri" w:hAnsi="Arial" w:cs="Arial"/>
          <w:sz w:val="24"/>
          <w:szCs w:val="24"/>
        </w:rPr>
        <w:t xml:space="preserve"> prowadzonego w ramach Programu Fundusze Europejskie dla Rozwoju Społecznego 2021-2027 („</w:t>
      </w:r>
      <w:r w:rsidRPr="007C2F92">
        <w:rPr>
          <w:rFonts w:ascii="Arial" w:eastAsia="Calibri" w:hAnsi="Arial" w:cs="Arial"/>
          <w:b/>
          <w:bCs/>
          <w:sz w:val="24"/>
          <w:szCs w:val="24"/>
        </w:rPr>
        <w:t>FERS</w:t>
      </w:r>
      <w:r w:rsidRPr="007C2F92">
        <w:rPr>
          <w:rFonts w:ascii="Arial" w:eastAsia="Calibri" w:hAnsi="Arial" w:cs="Arial"/>
          <w:sz w:val="24"/>
          <w:szCs w:val="24"/>
        </w:rPr>
        <w:t xml:space="preserve">”) w 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14:paraId="500EDCB8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4) 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</w:t>
      </w:r>
    </w:p>
    <w:p w14:paraId="6536712F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lastRenderedPageBreak/>
        <w:t xml:space="preserve">5) dane osobowe zostały pozyskane bezpośrednio od Pani/Pana lub z rejestrów publicznych albo od instytucji i podmiotów zaangażowanych w realizację projektu, w tym w szczególności od wnioskodawców, beneficjentów, partnerów; </w:t>
      </w:r>
    </w:p>
    <w:p w14:paraId="74A0F8F4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6) NCBR przetwarza Pani/Pana dane osobowe zawarte we wniosku o dofinansowanie lub przekazane w ramach realizacji zadań wskazanych w punkcie 3 klauzuli; </w:t>
      </w:r>
    </w:p>
    <w:p w14:paraId="5E7BA386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7) podanie danych osobowych jest konieczne do realizacji wyżej wymienionego celu. Odmowa ich podania jest równoznaczna z brakiem możliwości podjęcia stosownych działań; </w:t>
      </w:r>
    </w:p>
    <w:p w14:paraId="483D2153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8) dane osobowe będą przetwarzane przez okres niezbędny do realizacji celu określonego w punkcie 3), a następnie w celu archiwalnym przez okres zgodny z instrukcją kancelaryjną NCBR i Jednolitym Rzeczowym Wykazem Akt; </w:t>
      </w:r>
    </w:p>
    <w:p w14:paraId="6C34383A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9) 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 </w:t>
      </w:r>
    </w:p>
    <w:p w14:paraId="2A5E096D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10) 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749C53EA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11) przysługuje Pani/Panu również prawo wniesienia skargi do Prezesa Urzędu Ochrony Danych Osobowych; </w:t>
      </w:r>
    </w:p>
    <w:p w14:paraId="2C4C367D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 xml:space="preserve">12) dane osobowe nie będą podlegały zautomatyzowanemu podejmowaniu decyzji, w tym profilowaniu; </w:t>
      </w:r>
    </w:p>
    <w:p w14:paraId="02D32445" w14:textId="77777777" w:rsidR="005A7BC6" w:rsidRPr="007C2F92" w:rsidRDefault="005A7BC6" w:rsidP="00C03B28">
      <w:pPr>
        <w:autoSpaceDE w:val="0"/>
        <w:autoSpaceDN w:val="0"/>
        <w:adjustRightInd w:val="0"/>
        <w:spacing w:after="0" w:line="360" w:lineRule="auto"/>
        <w:rPr>
          <w:rStyle w:val="normaltextrun"/>
          <w:rFonts w:ascii="Arial" w:eastAsia="Calibri" w:hAnsi="Arial" w:cs="Arial"/>
          <w:sz w:val="24"/>
          <w:szCs w:val="24"/>
        </w:rPr>
      </w:pPr>
      <w:r w:rsidRPr="007C2F92">
        <w:rPr>
          <w:rFonts w:ascii="Arial" w:eastAsia="Calibri" w:hAnsi="Arial" w:cs="Arial"/>
          <w:sz w:val="24"/>
          <w:szCs w:val="24"/>
        </w:rPr>
        <w:t>13) Pani/Pana dane osobowe nie będą przekazywane do państwa trzeciego.</w:t>
      </w:r>
      <w:r w:rsidR="00623230" w:rsidRPr="007C2F92">
        <w:rPr>
          <w:rStyle w:val="normaltextrun"/>
          <w:rFonts w:ascii="Arial" w:eastAsia="Calibri" w:hAnsi="Arial" w:cs="Arial"/>
          <w:sz w:val="24"/>
          <w:szCs w:val="24"/>
        </w:rPr>
        <w:t xml:space="preserve"> </w:t>
      </w:r>
    </w:p>
    <w:p w14:paraId="792309C9" w14:textId="77777777" w:rsidR="00B7649F" w:rsidRPr="007C2F92" w:rsidRDefault="00B7649F" w:rsidP="00C03B28">
      <w:pPr>
        <w:spacing w:after="0" w:line="360" w:lineRule="auto"/>
        <w:rPr>
          <w:rFonts w:ascii="Arial" w:eastAsia="Garamond" w:hAnsi="Arial" w:cs="Arial"/>
          <w:spacing w:val="1"/>
          <w:w w:val="105"/>
          <w:sz w:val="24"/>
          <w:szCs w:val="24"/>
          <w:vertAlign w:val="superscript"/>
        </w:rPr>
      </w:pPr>
    </w:p>
    <w:sectPr w:rsidR="00B7649F" w:rsidRPr="007C2F92" w:rsidSect="00C03B28">
      <w:headerReference w:type="default" r:id="rId8"/>
      <w:footerReference w:type="default" r:id="rId9"/>
      <w:footnotePr>
        <w:numStart w:val="98"/>
      </w:footnotePr>
      <w:pgSz w:w="11906" w:h="16838"/>
      <w:pgMar w:top="1417" w:right="1417" w:bottom="53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3CA62" w14:textId="77777777" w:rsidR="00D532FC" w:rsidRDefault="00D532FC" w:rsidP="008A4770">
      <w:pPr>
        <w:spacing w:after="0" w:line="240" w:lineRule="auto"/>
      </w:pPr>
      <w:r>
        <w:separator/>
      </w:r>
    </w:p>
  </w:endnote>
  <w:endnote w:type="continuationSeparator" w:id="0">
    <w:p w14:paraId="262806E5" w14:textId="77777777" w:rsidR="00D532FC" w:rsidRDefault="00D532FC" w:rsidP="008A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8D4BD" w14:textId="77777777" w:rsidR="008A4770" w:rsidRPr="000E5651" w:rsidRDefault="008A4770" w:rsidP="000E5651">
    <w:pPr>
      <w:pBdr>
        <w:top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Calibri" w:eastAsia="Calibri" w:hAnsi="Calibri" w:cs="Calibri"/>
        <w:sz w:val="18"/>
        <w:szCs w:val="18"/>
      </w:rPr>
    </w:pPr>
    <w:bookmarkStart w:id="0" w:name="_Hlk189660806"/>
    <w:r w:rsidRPr="000E5651">
      <w:rPr>
        <w:rFonts w:ascii="Calibri" w:eastAsia="Calibri" w:hAnsi="Calibri" w:cs="Calibri"/>
        <w:sz w:val="18"/>
        <w:szCs w:val="18"/>
      </w:rPr>
      <w:t>Projekt współfinansowany z Europejskiego Funduszu Społecznego Plus w ramach Programu Fundusze Europejskie dla Rozwoju Społecznego 2021-2027,</w:t>
    </w:r>
    <w:r w:rsidR="000E5651">
      <w:rPr>
        <w:rFonts w:ascii="Calibri" w:eastAsia="Calibri" w:hAnsi="Calibri" w:cs="Calibri"/>
        <w:sz w:val="18"/>
        <w:szCs w:val="18"/>
      </w:rPr>
      <w:t xml:space="preserve"> </w:t>
    </w:r>
    <w:r w:rsidRPr="000E5651">
      <w:rPr>
        <w:rFonts w:ascii="Calibri" w:eastAsia="Calibri" w:hAnsi="Calibri" w:cs="Calibri"/>
        <w:sz w:val="18"/>
        <w:szCs w:val="18"/>
      </w:rPr>
      <w:t>Priorytet 1 Umiejętności, Działanie 01.05 Umiejętności w szkolnictwie wyższym.</w:t>
    </w:r>
  </w:p>
  <w:bookmarkEnd w:id="0"/>
  <w:p w14:paraId="4B2631D9" w14:textId="77777777" w:rsidR="008A4770" w:rsidRDefault="008A4770">
    <w:pPr>
      <w:pStyle w:val="Stopka"/>
    </w:pPr>
  </w:p>
  <w:p w14:paraId="13532DD9" w14:textId="77777777" w:rsidR="008A4770" w:rsidRDefault="008A4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16F51" w14:textId="77777777" w:rsidR="00D532FC" w:rsidRDefault="00D532FC" w:rsidP="008A4770">
      <w:pPr>
        <w:spacing w:after="0" w:line="240" w:lineRule="auto"/>
      </w:pPr>
      <w:r>
        <w:separator/>
      </w:r>
    </w:p>
  </w:footnote>
  <w:footnote w:type="continuationSeparator" w:id="0">
    <w:p w14:paraId="329CA9B6" w14:textId="77777777" w:rsidR="00D532FC" w:rsidRDefault="00D532FC" w:rsidP="008A4770">
      <w:pPr>
        <w:spacing w:after="0" w:line="240" w:lineRule="auto"/>
      </w:pPr>
      <w:r>
        <w:continuationSeparator/>
      </w:r>
    </w:p>
  </w:footnote>
  <w:footnote w:id="1">
    <w:p w14:paraId="3E639742" w14:textId="476977AF" w:rsidR="00C03B28" w:rsidRPr="00C03B28" w:rsidRDefault="00C03B28" w:rsidP="00C03B28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C03B28">
        <w:rPr>
          <w:rFonts w:ascii="Arial" w:hAnsi="Arial" w:cs="Arial"/>
          <w:sz w:val="16"/>
          <w:szCs w:val="16"/>
        </w:rPr>
        <w:t>Do automatyzacji procesu przetwarzania danych osobowych wystarczy, że dane te są zapisane na dysku komputera.</w:t>
      </w:r>
    </w:p>
    <w:p w14:paraId="603D2B6D" w14:textId="77777777" w:rsidR="00C03B28" w:rsidRDefault="00C03B2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BC253" w14:textId="77777777" w:rsidR="008A4770" w:rsidRDefault="00EF351B" w:rsidP="00EF351B">
    <w:pPr>
      <w:pStyle w:val="Nagwek"/>
      <w:tabs>
        <w:tab w:val="clear" w:pos="4536"/>
        <w:tab w:val="clear" w:pos="9072"/>
        <w:tab w:val="left" w:pos="345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F548BFE" wp14:editId="098B4F91">
          <wp:simplePos x="0" y="0"/>
          <wp:positionH relativeFrom="margin">
            <wp:align>right</wp:align>
          </wp:positionH>
          <wp:positionV relativeFrom="paragraph">
            <wp:posOffset>-257810</wp:posOffset>
          </wp:positionV>
          <wp:extent cx="2200275" cy="704215"/>
          <wp:effectExtent l="0" t="0" r="9525" b="635"/>
          <wp:wrapNone/>
          <wp:docPr id="1544806196" name="Obraz 154480619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0781B4F" wp14:editId="5ABC70ED">
          <wp:simplePos x="0" y="0"/>
          <wp:positionH relativeFrom="margin">
            <wp:align>left</wp:align>
          </wp:positionH>
          <wp:positionV relativeFrom="paragraph">
            <wp:posOffset>-381000</wp:posOffset>
          </wp:positionV>
          <wp:extent cx="2043430" cy="833755"/>
          <wp:effectExtent l="0" t="0" r="0" b="0"/>
          <wp:wrapNone/>
          <wp:docPr id="1353117295" name="Obraz 135311729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</w:p>
  <w:p w14:paraId="185ABEE6" w14:textId="77777777" w:rsidR="008A4770" w:rsidRDefault="008A47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5FB3"/>
    <w:multiLevelType w:val="hybridMultilevel"/>
    <w:tmpl w:val="A49C456E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EC51775"/>
    <w:multiLevelType w:val="hybridMultilevel"/>
    <w:tmpl w:val="34506B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EB8FC"/>
    <w:multiLevelType w:val="hybridMultilevel"/>
    <w:tmpl w:val="3A80D7D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C442B2B"/>
    <w:multiLevelType w:val="hybridMultilevel"/>
    <w:tmpl w:val="97E6D2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F2D7C"/>
    <w:multiLevelType w:val="hybridMultilevel"/>
    <w:tmpl w:val="69D44B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06298"/>
    <w:multiLevelType w:val="hybridMultilevel"/>
    <w:tmpl w:val="75C68C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17764"/>
    <w:multiLevelType w:val="hybridMultilevel"/>
    <w:tmpl w:val="070E0E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BF57F0E"/>
    <w:multiLevelType w:val="hybridMultilevel"/>
    <w:tmpl w:val="2D20A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3125D"/>
    <w:multiLevelType w:val="hybridMultilevel"/>
    <w:tmpl w:val="36EA0A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A626F"/>
    <w:multiLevelType w:val="hybridMultilevel"/>
    <w:tmpl w:val="EA28A2C0"/>
    <w:lvl w:ilvl="0" w:tplc="EB9A3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A51FE"/>
    <w:multiLevelType w:val="hybridMultilevel"/>
    <w:tmpl w:val="885CB3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F401D"/>
    <w:multiLevelType w:val="hybridMultilevel"/>
    <w:tmpl w:val="B7023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1A41A6"/>
    <w:multiLevelType w:val="hybridMultilevel"/>
    <w:tmpl w:val="9300F3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303AF"/>
    <w:multiLevelType w:val="hybridMultilevel"/>
    <w:tmpl w:val="0888B5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737353">
    <w:abstractNumId w:val="14"/>
  </w:num>
  <w:num w:numId="2" w16cid:durableId="1067411238">
    <w:abstractNumId w:val="8"/>
  </w:num>
  <w:num w:numId="3" w16cid:durableId="1518615426">
    <w:abstractNumId w:val="4"/>
  </w:num>
  <w:num w:numId="4" w16cid:durableId="910389281">
    <w:abstractNumId w:val="11"/>
  </w:num>
  <w:num w:numId="5" w16cid:durableId="1047753963">
    <w:abstractNumId w:val="7"/>
  </w:num>
  <w:num w:numId="6" w16cid:durableId="1625965575">
    <w:abstractNumId w:val="13"/>
  </w:num>
  <w:num w:numId="7" w16cid:durableId="858617018">
    <w:abstractNumId w:val="10"/>
  </w:num>
  <w:num w:numId="8" w16cid:durableId="1448547418">
    <w:abstractNumId w:val="2"/>
  </w:num>
  <w:num w:numId="9" w16cid:durableId="867067689">
    <w:abstractNumId w:val="3"/>
  </w:num>
  <w:num w:numId="10" w16cid:durableId="1873760959">
    <w:abstractNumId w:val="0"/>
  </w:num>
  <w:num w:numId="11" w16cid:durableId="1152792601">
    <w:abstractNumId w:val="9"/>
  </w:num>
  <w:num w:numId="12" w16cid:durableId="2003704581">
    <w:abstractNumId w:val="6"/>
  </w:num>
  <w:num w:numId="13" w16cid:durableId="1969315958">
    <w:abstractNumId w:val="5"/>
  </w:num>
  <w:num w:numId="14" w16cid:durableId="1017195736">
    <w:abstractNumId w:val="1"/>
  </w:num>
  <w:num w:numId="15" w16cid:durableId="1695764791">
    <w:abstractNumId w:val="12"/>
  </w:num>
  <w:num w:numId="16" w16cid:durableId="11774221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readOnly" w:formatting="1" w:enforcement="1" w:cryptProviderType="rsaAES" w:cryptAlgorithmClass="hash" w:cryptAlgorithmType="typeAny" w:cryptAlgorithmSid="14" w:cryptSpinCount="100000" w:hash="iQhn/DcLlpKmY1C3ruh/q4HtX0irObh9uVeaMfkQaH/rtwLXaZhEmiPHOp4nu4Usxm2TjG0WJ9KtkCsbNiIpmg==" w:salt="Ym1ApXHm6pjGmTbjQEOiKg=="/>
  <w:defaultTabStop w:val="708"/>
  <w:hyphenationZone w:val="425"/>
  <w:characterSpacingControl w:val="doNotCompress"/>
  <w:hdrShapeDefaults>
    <o:shapedefaults v:ext="edit" spidmax="2050"/>
  </w:hdrShapeDefaults>
  <w:footnotePr>
    <w:numStart w:val="98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46915"/>
    <w:rsid w:val="00084929"/>
    <w:rsid w:val="000A4F63"/>
    <w:rsid w:val="000B41A2"/>
    <w:rsid w:val="000C203A"/>
    <w:rsid w:val="000C487A"/>
    <w:rsid w:val="000E5651"/>
    <w:rsid w:val="00101A29"/>
    <w:rsid w:val="00104C98"/>
    <w:rsid w:val="00110B1F"/>
    <w:rsid w:val="001246CE"/>
    <w:rsid w:val="00150D0F"/>
    <w:rsid w:val="001C0A40"/>
    <w:rsid w:val="00203FA7"/>
    <w:rsid w:val="00231B87"/>
    <w:rsid w:val="00234457"/>
    <w:rsid w:val="002B6C31"/>
    <w:rsid w:val="002C78E7"/>
    <w:rsid w:val="002D04DC"/>
    <w:rsid w:val="002E3F73"/>
    <w:rsid w:val="0030092E"/>
    <w:rsid w:val="003267E1"/>
    <w:rsid w:val="003477C4"/>
    <w:rsid w:val="003725C5"/>
    <w:rsid w:val="00372EFB"/>
    <w:rsid w:val="00387D1C"/>
    <w:rsid w:val="00387F8C"/>
    <w:rsid w:val="003D3BE4"/>
    <w:rsid w:val="003F34B0"/>
    <w:rsid w:val="00440DD6"/>
    <w:rsid w:val="004544C2"/>
    <w:rsid w:val="004570B5"/>
    <w:rsid w:val="0049573C"/>
    <w:rsid w:val="004D4B11"/>
    <w:rsid w:val="004E7465"/>
    <w:rsid w:val="00533487"/>
    <w:rsid w:val="00537497"/>
    <w:rsid w:val="005860B4"/>
    <w:rsid w:val="005A7BC6"/>
    <w:rsid w:val="005E68F0"/>
    <w:rsid w:val="00623230"/>
    <w:rsid w:val="00636771"/>
    <w:rsid w:val="00672B01"/>
    <w:rsid w:val="00680F69"/>
    <w:rsid w:val="00690FD9"/>
    <w:rsid w:val="006955C9"/>
    <w:rsid w:val="006A4746"/>
    <w:rsid w:val="007104FA"/>
    <w:rsid w:val="00726147"/>
    <w:rsid w:val="007553E0"/>
    <w:rsid w:val="00782062"/>
    <w:rsid w:val="007C1DA0"/>
    <w:rsid w:val="007C2F92"/>
    <w:rsid w:val="007E47A0"/>
    <w:rsid w:val="00890062"/>
    <w:rsid w:val="008A4770"/>
    <w:rsid w:val="008C1059"/>
    <w:rsid w:val="008C6602"/>
    <w:rsid w:val="008D0C12"/>
    <w:rsid w:val="008F1443"/>
    <w:rsid w:val="008F545F"/>
    <w:rsid w:val="00900DA1"/>
    <w:rsid w:val="00914835"/>
    <w:rsid w:val="00931D28"/>
    <w:rsid w:val="00983994"/>
    <w:rsid w:val="00995EC8"/>
    <w:rsid w:val="00997993"/>
    <w:rsid w:val="009A27A0"/>
    <w:rsid w:val="009D1588"/>
    <w:rsid w:val="00A12B72"/>
    <w:rsid w:val="00A16A3E"/>
    <w:rsid w:val="00A31E29"/>
    <w:rsid w:val="00A42AC8"/>
    <w:rsid w:val="00A53490"/>
    <w:rsid w:val="00A65D1C"/>
    <w:rsid w:val="00A83485"/>
    <w:rsid w:val="00AA6B64"/>
    <w:rsid w:val="00AA7606"/>
    <w:rsid w:val="00B178E6"/>
    <w:rsid w:val="00B30901"/>
    <w:rsid w:val="00B628F3"/>
    <w:rsid w:val="00B66F05"/>
    <w:rsid w:val="00B7649F"/>
    <w:rsid w:val="00BC3E8B"/>
    <w:rsid w:val="00BD4E88"/>
    <w:rsid w:val="00BD5B04"/>
    <w:rsid w:val="00C03B28"/>
    <w:rsid w:val="00C30160"/>
    <w:rsid w:val="00D248CA"/>
    <w:rsid w:val="00D35BD5"/>
    <w:rsid w:val="00D44731"/>
    <w:rsid w:val="00D532FC"/>
    <w:rsid w:val="00D72559"/>
    <w:rsid w:val="00D8575C"/>
    <w:rsid w:val="00DC4F12"/>
    <w:rsid w:val="00DD32D8"/>
    <w:rsid w:val="00E10D5B"/>
    <w:rsid w:val="00E16C1D"/>
    <w:rsid w:val="00E53DEB"/>
    <w:rsid w:val="00E70002"/>
    <w:rsid w:val="00E9789B"/>
    <w:rsid w:val="00EB0E98"/>
    <w:rsid w:val="00EE7F9B"/>
    <w:rsid w:val="00EF351B"/>
    <w:rsid w:val="00F17465"/>
    <w:rsid w:val="00F42410"/>
    <w:rsid w:val="00FA0D8F"/>
    <w:rsid w:val="00FD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0E98C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3B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53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78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ny"/>
    <w:rsid w:val="00234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234457"/>
  </w:style>
  <w:style w:type="character" w:customStyle="1" w:styleId="eop">
    <w:name w:val="eop"/>
    <w:rsid w:val="00234457"/>
  </w:style>
  <w:style w:type="paragraph" w:customStyle="1" w:styleId="Default">
    <w:name w:val="Default"/>
    <w:rsid w:val="00B7649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64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64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649F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C03B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3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C03B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04C8A-70AD-43DF-97CB-858809E28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1399</Words>
  <Characters>8395</Characters>
  <Application>Microsoft Office Word</Application>
  <DocSecurity>8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Beata Celmer-Paszkowska</cp:lastModifiedBy>
  <cp:revision>3</cp:revision>
  <cp:lastPrinted>2025-02-04T10:48:00Z</cp:lastPrinted>
  <dcterms:created xsi:type="dcterms:W3CDTF">2026-07-22T06:16:00Z</dcterms:created>
  <dcterms:modified xsi:type="dcterms:W3CDTF">2026-09-14T09:11:00Z</dcterms:modified>
</cp:coreProperties>
</file>